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06" w:rsidRDefault="00E5728B" w:rsidP="00E5728B">
      <w:pPr>
        <w:jc w:val="center"/>
        <w:rPr>
          <w:rFonts w:ascii="Times New Roman" w:hAnsi="Times New Roman" w:cs="Times New Roman"/>
          <w:sz w:val="28"/>
          <w:szCs w:val="28"/>
        </w:rPr>
      </w:pPr>
      <w:r w:rsidRPr="00E5728B">
        <w:rPr>
          <w:rFonts w:ascii="Times New Roman" w:hAnsi="Times New Roman" w:cs="Times New Roman"/>
          <w:sz w:val="28"/>
          <w:szCs w:val="28"/>
        </w:rPr>
        <w:t>Laborgyakorlat  3.</w:t>
      </w:r>
    </w:p>
    <w:p w:rsidR="00E5728B" w:rsidRDefault="00E5728B" w:rsidP="00E5728B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792261" w:rsidRDefault="00E5728B" w:rsidP="0079226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koncepció egy olyan</w:t>
      </w:r>
      <w:r w:rsidR="007E38A4">
        <w:rPr>
          <w:rFonts w:ascii="Times New Roman" w:hAnsi="Times New Roman" w:cs="Times New Roman"/>
          <w:sz w:val="24"/>
          <w:szCs w:val="24"/>
        </w:rPr>
        <w:t xml:space="preserve"> generatív</w:t>
      </w:r>
      <w:r>
        <w:rPr>
          <w:rFonts w:ascii="Times New Roman" w:hAnsi="Times New Roman" w:cs="Times New Roman"/>
          <w:sz w:val="24"/>
          <w:szCs w:val="24"/>
        </w:rPr>
        <w:t xml:space="preserve"> audióvizuális rendszer/mű létrehozására irányult</w:t>
      </w:r>
      <w:r w:rsidR="00D8353C">
        <w:rPr>
          <w:rFonts w:ascii="Times New Roman" w:hAnsi="Times New Roman" w:cs="Times New Roman"/>
          <w:sz w:val="24"/>
          <w:szCs w:val="24"/>
        </w:rPr>
        <w:t xml:space="preserve">, melyben a percepciós és </w:t>
      </w:r>
      <w:r w:rsidR="00FC0761">
        <w:rPr>
          <w:rFonts w:ascii="Times New Roman" w:hAnsi="Times New Roman" w:cs="Times New Roman"/>
          <w:sz w:val="24"/>
          <w:szCs w:val="24"/>
        </w:rPr>
        <w:t xml:space="preserve">”lekövetéses” módszerek helyett a </w:t>
      </w:r>
      <w:r w:rsidR="000E1B5F">
        <w:rPr>
          <w:rFonts w:ascii="Times New Roman" w:hAnsi="Times New Roman" w:cs="Times New Roman"/>
          <w:sz w:val="24"/>
          <w:szCs w:val="24"/>
        </w:rPr>
        <w:t>kép és a hang egy közös algoritmusból táplálkozik.</w:t>
      </w:r>
      <w:r w:rsidR="00FF6F17">
        <w:rPr>
          <w:rFonts w:ascii="Times New Roman" w:hAnsi="Times New Roman" w:cs="Times New Roman"/>
          <w:sz w:val="24"/>
          <w:szCs w:val="24"/>
        </w:rPr>
        <w:t xml:space="preserve"> </w:t>
      </w:r>
      <w:r w:rsidR="000E1B5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E1B5F">
        <w:rPr>
          <w:rFonts w:ascii="Times New Roman" w:hAnsi="Times New Roman" w:cs="Times New Roman"/>
          <w:sz w:val="24"/>
          <w:szCs w:val="24"/>
        </w:rPr>
        <w:tab/>
        <w:t xml:space="preserve">Az </w:t>
      </w:r>
      <w:r w:rsidR="00FF6F17">
        <w:rPr>
          <w:rFonts w:ascii="Times New Roman" w:hAnsi="Times New Roman" w:cs="Times New Roman"/>
          <w:sz w:val="24"/>
          <w:szCs w:val="24"/>
        </w:rPr>
        <w:t>ötlet egy video feedback ide</w:t>
      </w:r>
      <w:r w:rsidR="000E34D4">
        <w:rPr>
          <w:rFonts w:ascii="Times New Roman" w:hAnsi="Times New Roman" w:cs="Times New Roman"/>
          <w:sz w:val="24"/>
          <w:szCs w:val="24"/>
        </w:rPr>
        <w:t xml:space="preserve">ájával kezdődött (jit.xfade segítségével). </w:t>
      </w:r>
      <w:r w:rsidR="00C11DAE">
        <w:rPr>
          <w:rFonts w:ascii="Times New Roman" w:hAnsi="Times New Roman" w:cs="Times New Roman"/>
          <w:sz w:val="24"/>
          <w:szCs w:val="24"/>
        </w:rPr>
        <w:t xml:space="preserve">Majd a hangzóanyag tervezésekor </w:t>
      </w:r>
      <w:r w:rsidR="00E507FB">
        <w:rPr>
          <w:rFonts w:ascii="Times New Roman" w:hAnsi="Times New Roman" w:cs="Times New Roman"/>
          <w:sz w:val="24"/>
          <w:szCs w:val="24"/>
        </w:rPr>
        <w:t>a Qu-Bit Pulsar</w:t>
      </w:r>
      <w:r w:rsidR="00631FFB" w:rsidRPr="00631FF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507FB">
        <w:rPr>
          <w:rFonts w:ascii="Times New Roman" w:hAnsi="Times New Roman" w:cs="Times New Roman"/>
          <w:sz w:val="24"/>
          <w:szCs w:val="24"/>
        </w:rPr>
        <w:t xml:space="preserve"> moduljának hatására </w:t>
      </w:r>
      <w:r w:rsidR="004C0906">
        <w:rPr>
          <w:rFonts w:ascii="Times New Roman" w:hAnsi="Times New Roman" w:cs="Times New Roman"/>
          <w:sz w:val="24"/>
          <w:szCs w:val="24"/>
        </w:rPr>
        <w:t>felmerült az euclidean ritmus</w:t>
      </w:r>
      <w:r w:rsidR="00631FFB" w:rsidRPr="00631FF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108BD">
        <w:rPr>
          <w:rFonts w:ascii="Times New Roman" w:hAnsi="Times New Roman" w:cs="Times New Roman"/>
          <w:sz w:val="24"/>
          <w:szCs w:val="24"/>
        </w:rPr>
        <w:t xml:space="preserve"> használata, mely végül egy 15 lépéses step sequencer formályában manifesztálódott</w:t>
      </w:r>
      <w:r w:rsidR="004C0906">
        <w:rPr>
          <w:rFonts w:ascii="Times New Roman" w:hAnsi="Times New Roman" w:cs="Times New Roman"/>
          <w:sz w:val="24"/>
          <w:szCs w:val="24"/>
        </w:rPr>
        <w:t xml:space="preserve"> (ez általam készített sample-öket triggerel)</w:t>
      </w:r>
      <w:r w:rsidR="005108BD">
        <w:rPr>
          <w:rFonts w:ascii="Times New Roman" w:hAnsi="Times New Roman" w:cs="Times New Roman"/>
          <w:sz w:val="24"/>
          <w:szCs w:val="24"/>
        </w:rPr>
        <w:t xml:space="preserve">. </w:t>
      </w:r>
      <w:r w:rsidR="005A1917">
        <w:rPr>
          <w:rFonts w:ascii="Times New Roman" w:hAnsi="Times New Roman" w:cs="Times New Roman"/>
          <w:sz w:val="24"/>
          <w:szCs w:val="24"/>
        </w:rPr>
        <w:t>Ennek elkészítéséhez egy erre fejlesztett external objectet használtam</w:t>
      </w:r>
      <w:r w:rsidR="00631FFB" w:rsidRPr="00631F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A1917">
        <w:rPr>
          <w:rFonts w:ascii="Times New Roman" w:hAnsi="Times New Roman" w:cs="Times New Roman"/>
          <w:sz w:val="24"/>
          <w:szCs w:val="24"/>
        </w:rPr>
        <w:t xml:space="preserve">. </w:t>
      </w:r>
      <w:r w:rsidR="00992228">
        <w:rPr>
          <w:rFonts w:ascii="Times New Roman" w:hAnsi="Times New Roman" w:cs="Times New Roman"/>
          <w:sz w:val="24"/>
          <w:szCs w:val="24"/>
        </w:rPr>
        <w:t xml:space="preserve">Ennél a pontnál viszont azt éreztem, hogy </w:t>
      </w:r>
      <w:r w:rsidR="007E38A4">
        <w:rPr>
          <w:rFonts w:ascii="Times New Roman" w:hAnsi="Times New Roman" w:cs="Times New Roman"/>
          <w:sz w:val="24"/>
          <w:szCs w:val="24"/>
        </w:rPr>
        <w:t>még sem a kép és hang közt nem tudnék megfelelő kapcsolatot létrehozni az eddig meglévő ”alapanya</w:t>
      </w:r>
      <w:r w:rsidR="004C0906">
        <w:rPr>
          <w:rFonts w:ascii="Times New Roman" w:hAnsi="Times New Roman" w:cs="Times New Roman"/>
          <w:sz w:val="24"/>
          <w:szCs w:val="24"/>
        </w:rPr>
        <w:t>gokból”, sem az euclidean ritmus</w:t>
      </w:r>
      <w:r w:rsidR="007E38A4">
        <w:rPr>
          <w:rFonts w:ascii="Times New Roman" w:hAnsi="Times New Roman" w:cs="Times New Roman"/>
          <w:sz w:val="24"/>
          <w:szCs w:val="24"/>
        </w:rPr>
        <w:t xml:space="preserve"> lehetőségeit nem tudtam </w:t>
      </w:r>
      <w:r w:rsidR="004C0906">
        <w:rPr>
          <w:rFonts w:ascii="Times New Roman" w:hAnsi="Times New Roman" w:cs="Times New Roman"/>
          <w:sz w:val="24"/>
          <w:szCs w:val="24"/>
        </w:rPr>
        <w:t>olyan szinten kihasználni, hogy érdemes legyen alkalmazni. Felvetődött tehá</w:t>
      </w:r>
      <w:r w:rsidR="00006CCC">
        <w:rPr>
          <w:rFonts w:ascii="Times New Roman" w:hAnsi="Times New Roman" w:cs="Times New Roman"/>
          <w:sz w:val="24"/>
          <w:szCs w:val="24"/>
        </w:rPr>
        <w:t>t az aleatorikus megközelítés, ami megoldást jelentett ezekre a kételyeimre, azonban egy egyszerű random generátort használva csökkent az uralmam a kompozíció felett, amit szintén problémának éltem meg. Ennek hatására döntöttem úgy, hogy a Karlheinz Essl által fejlesztett brownian objectet</w:t>
      </w:r>
      <w:r w:rsidR="00631FFB" w:rsidRPr="00631F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06CCC">
        <w:rPr>
          <w:rFonts w:ascii="Times New Roman" w:hAnsi="Times New Roman" w:cs="Times New Roman"/>
          <w:sz w:val="24"/>
          <w:szCs w:val="24"/>
        </w:rPr>
        <w:t xml:space="preserve"> fogom használni a step sequencer és a látvány paramétereinek kontrollására; ennek brownian factor</w:t>
      </w:r>
      <w:r w:rsidR="005652C2" w:rsidRPr="005652C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006CCC">
        <w:rPr>
          <w:rFonts w:ascii="Times New Roman" w:hAnsi="Times New Roman" w:cs="Times New Roman"/>
          <w:sz w:val="24"/>
          <w:szCs w:val="24"/>
        </w:rPr>
        <w:t xml:space="preserve"> attribútuma megfelelő mértékű beavatkozást engedett</w:t>
      </w:r>
      <w:r w:rsidR="00792261">
        <w:rPr>
          <w:rFonts w:ascii="Times New Roman" w:hAnsi="Times New Roman" w:cs="Times New Roman"/>
          <w:sz w:val="24"/>
          <w:szCs w:val="24"/>
        </w:rPr>
        <w:t xml:space="preserve"> a mű lefolyásába. Organikusabbá tette a hangok viszonyát. </w:t>
      </w:r>
      <w:r w:rsidR="00792261">
        <w:rPr>
          <w:rFonts w:ascii="Times New Roman" w:hAnsi="Times New Roman" w:cs="Times New Roman"/>
          <w:sz w:val="24"/>
          <w:szCs w:val="24"/>
        </w:rPr>
        <w:br/>
      </w:r>
      <w:r w:rsidR="00792261">
        <w:rPr>
          <w:rFonts w:ascii="Times New Roman" w:hAnsi="Times New Roman" w:cs="Times New Roman"/>
          <w:sz w:val="24"/>
          <w:szCs w:val="24"/>
        </w:rPr>
        <w:tab/>
        <w:t xml:space="preserve">Végül az euclidean rendszerben a hit-ek (ütések) számát és a step sequencer tempóját is egy olyan brownian mozgás generálta, melynek változékonyságát szintén egy brownian mozgás határozta meg és ezzel együtt a hangok release-einket hosszát is, ahogy alább látható. </w:t>
      </w:r>
      <w:r w:rsidR="00792261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3833495</wp:posOffset>
            </wp:positionV>
            <wp:extent cx="7325995" cy="3579495"/>
            <wp:effectExtent l="0" t="0" r="8255" b="1905"/>
            <wp:wrapTight wrapText="bothSides">
              <wp:wrapPolygon edited="0">
                <wp:start x="0" y="0"/>
                <wp:lineTo x="0" y="21497"/>
                <wp:lineTo x="21568" y="21497"/>
                <wp:lineTo x="215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995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CEE" w:rsidRDefault="00792261" w:rsidP="00C70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Szintén ezek voltak azok a paraméterek, amik a </w:t>
      </w:r>
      <w:r w:rsidR="00F77971">
        <w:rPr>
          <w:rFonts w:ascii="Times New Roman" w:hAnsi="Times New Roman" w:cs="Times New Roman"/>
          <w:sz w:val="24"/>
          <w:szCs w:val="24"/>
        </w:rPr>
        <w:t>képi anyag jellemzőit változtatták (pl. zoom, anchor, rota).</w:t>
      </w:r>
      <w:r w:rsidR="00C70CEE">
        <w:rPr>
          <w:rFonts w:ascii="Times New Roman" w:hAnsi="Times New Roman" w:cs="Times New Roman"/>
          <w:sz w:val="24"/>
          <w:szCs w:val="24"/>
        </w:rPr>
        <w:t xml:space="preserve"> </w:t>
      </w:r>
      <w:r w:rsidR="00F77971">
        <w:rPr>
          <w:rFonts w:ascii="Times New Roman" w:hAnsi="Times New Roman" w:cs="Times New Roman"/>
          <w:sz w:val="24"/>
          <w:szCs w:val="24"/>
        </w:rPr>
        <w:t>A video alapját egy korábbi Obscure c. experimentális kisfilmem</w:t>
      </w:r>
      <w:r w:rsidR="005652C2" w:rsidRPr="005652C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77971">
        <w:rPr>
          <w:rFonts w:ascii="Times New Roman" w:hAnsi="Times New Roman" w:cs="Times New Roman"/>
          <w:sz w:val="24"/>
          <w:szCs w:val="24"/>
        </w:rPr>
        <w:t xml:space="preserve"> képzi. </w:t>
      </w:r>
      <w:r w:rsidR="00C70CEE">
        <w:rPr>
          <w:rFonts w:ascii="Times New Roman" w:hAnsi="Times New Roman" w:cs="Times New Roman"/>
          <w:sz w:val="24"/>
          <w:szCs w:val="24"/>
        </w:rPr>
        <w:br/>
      </w:r>
      <w:r w:rsidR="00C70CE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Engem az elkészült étude picit az élet abszurditására emlékeztet (persze a generáló rendszer ismeretében). Azokra a szituációkra, amikor visszemnőleg próbáljunk megtalálni valaminek az okát, </w:t>
      </w:r>
      <w:r w:rsidR="00E76B37">
        <w:rPr>
          <w:rFonts w:ascii="Times New Roman" w:hAnsi="Times New Roman" w:cs="Times New Roman"/>
          <w:sz w:val="24"/>
          <w:szCs w:val="24"/>
        </w:rPr>
        <w:t>de</w:t>
      </w:r>
      <w:r w:rsidR="006B37EC">
        <w:rPr>
          <w:rFonts w:ascii="Times New Roman" w:hAnsi="Times New Roman" w:cs="Times New Roman"/>
          <w:sz w:val="24"/>
          <w:szCs w:val="24"/>
        </w:rPr>
        <w:t xml:space="preserve"> azt vesszük</w:t>
      </w:r>
      <w:r w:rsidR="00631FFB">
        <w:rPr>
          <w:rFonts w:ascii="Times New Roman" w:hAnsi="Times New Roman" w:cs="Times New Roman"/>
          <w:sz w:val="24"/>
          <w:szCs w:val="24"/>
        </w:rPr>
        <w:t xml:space="preserve"> észre, hogy egy brownian motion</w:t>
      </w:r>
      <w:r w:rsidR="006B37EC">
        <w:rPr>
          <w:rFonts w:ascii="Times New Roman" w:hAnsi="Times New Roman" w:cs="Times New Roman"/>
          <w:sz w:val="24"/>
          <w:szCs w:val="24"/>
        </w:rPr>
        <w:t xml:space="preserve"> generátor vissza va</w:t>
      </w:r>
      <w:r w:rsidR="0029281D">
        <w:rPr>
          <w:rFonts w:ascii="Times New Roman" w:hAnsi="Times New Roman" w:cs="Times New Roman"/>
          <w:sz w:val="24"/>
          <w:szCs w:val="24"/>
        </w:rPr>
        <w:t>n vezetve önmagába.. legalább organikusnak tetszik</w:t>
      </w:r>
      <w:bookmarkStart w:id="0" w:name="_GoBack"/>
      <w:bookmarkEnd w:id="0"/>
      <w:r w:rsidR="00631F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0CEE" w:rsidRDefault="00C70CEE" w:rsidP="00C70CEE">
      <w:pPr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52C2" w:rsidRDefault="00631FFB" w:rsidP="00631FFB">
      <w:pPr>
        <w:rPr>
          <w:rFonts w:ascii="Times New Roman" w:hAnsi="Times New Roman" w:cs="Times New Roman"/>
          <w:sz w:val="24"/>
          <w:szCs w:val="24"/>
        </w:rPr>
      </w:pPr>
      <w:r w:rsidRPr="00631FF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hyperlink r:id="rId6" w:history="1">
        <w:r w:rsidRPr="006849A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https://www.youtube.com/watch?v=OHS3lN6snrE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r w:rsidRPr="00631F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hyperlink r:id="rId7" w:history="1">
        <w:r w:rsidRPr="006849A9">
          <w:rPr>
            <w:rStyle w:val="Hyperlink"/>
            <w:rFonts w:ascii="Times New Roman" w:hAnsi="Times New Roman" w:cs="Times New Roman"/>
            <w:sz w:val="24"/>
            <w:szCs w:val="24"/>
          </w:rPr>
          <w:t>http://www.11olsen.de/code/max-objects/11euclidean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r w:rsidRPr="00631F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hyperlink r:id="rId8" w:history="1">
        <w:r w:rsidRPr="006849A9">
          <w:rPr>
            <w:rStyle w:val="Hyperlink"/>
            <w:rFonts w:ascii="Times New Roman" w:hAnsi="Times New Roman" w:cs="Times New Roman"/>
            <w:sz w:val="24"/>
            <w:szCs w:val="24"/>
          </w:rPr>
          <w:t>http://www.maxobjects.com/index</w:t>
        </w:r>
        <w:r w:rsidRPr="006849A9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6849A9">
          <w:rPr>
            <w:rStyle w:val="Hyperlink"/>
            <w:rFonts w:ascii="Times New Roman" w:hAnsi="Times New Roman" w:cs="Times New Roman"/>
            <w:sz w:val="24"/>
            <w:szCs w:val="24"/>
          </w:rPr>
          <w:t>php?v=objects&amp;id_objet=1491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r w:rsidR="005652C2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652C2">
        <w:rPr>
          <w:rFonts w:ascii="Times New Roman" w:hAnsi="Times New Roman" w:cs="Times New Roman"/>
          <w:sz w:val="24"/>
          <w:szCs w:val="24"/>
        </w:rPr>
        <w:t>Két random szám lehetséges távolságát határozza meg.</w:t>
      </w:r>
      <w:r w:rsidR="005652C2">
        <w:rPr>
          <w:rFonts w:ascii="Times New Roman" w:hAnsi="Times New Roman" w:cs="Times New Roman"/>
          <w:sz w:val="24"/>
          <w:szCs w:val="24"/>
        </w:rPr>
        <w:br/>
      </w:r>
      <w:r w:rsidR="005652C2" w:rsidRPr="005652C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5652C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hyperlink r:id="rId9" w:history="1">
        <w:r w:rsidR="005652C2" w:rsidRPr="006849A9">
          <w:rPr>
            <w:rStyle w:val="Hyperlink"/>
            <w:rFonts w:ascii="Times New Roman" w:hAnsi="Times New Roman" w:cs="Times New Roman"/>
            <w:sz w:val="24"/>
            <w:szCs w:val="24"/>
          </w:rPr>
          <w:t>https://vimeo.com/195015767</w:t>
        </w:r>
      </w:hyperlink>
    </w:p>
    <w:p w:rsidR="005652C2" w:rsidRPr="005652C2" w:rsidRDefault="005652C2" w:rsidP="00631FFB">
      <w:pPr>
        <w:rPr>
          <w:rFonts w:ascii="Times New Roman" w:hAnsi="Times New Roman" w:cs="Times New Roman"/>
          <w:sz w:val="24"/>
          <w:szCs w:val="24"/>
        </w:rPr>
      </w:pPr>
    </w:p>
    <w:p w:rsidR="00631FFB" w:rsidRPr="00631FFB" w:rsidRDefault="00631FFB" w:rsidP="00631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7FB" w:rsidRDefault="00E507FB" w:rsidP="000E1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1B5F" w:rsidRPr="00E5728B" w:rsidRDefault="000E1B5F" w:rsidP="00E572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1B5F" w:rsidRPr="00E57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0D"/>
    <w:rsid w:val="00006CCC"/>
    <w:rsid w:val="000E1B5F"/>
    <w:rsid w:val="000E34D4"/>
    <w:rsid w:val="0029281D"/>
    <w:rsid w:val="002E3A04"/>
    <w:rsid w:val="004C0906"/>
    <w:rsid w:val="005108BD"/>
    <w:rsid w:val="005652C2"/>
    <w:rsid w:val="005A1917"/>
    <w:rsid w:val="00631FFB"/>
    <w:rsid w:val="006B37EC"/>
    <w:rsid w:val="00792261"/>
    <w:rsid w:val="007E38A4"/>
    <w:rsid w:val="0091770D"/>
    <w:rsid w:val="00990743"/>
    <w:rsid w:val="00992228"/>
    <w:rsid w:val="00B1261D"/>
    <w:rsid w:val="00C11DAE"/>
    <w:rsid w:val="00C70CEE"/>
    <w:rsid w:val="00D8353C"/>
    <w:rsid w:val="00DB5351"/>
    <w:rsid w:val="00E507FB"/>
    <w:rsid w:val="00E5728B"/>
    <w:rsid w:val="00E76B37"/>
    <w:rsid w:val="00F77971"/>
    <w:rsid w:val="00FC0761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7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FF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1F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7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FF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1F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xobjects.com/index.php?v=objects&amp;id_objet=149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1olsen.de/code/max-objects/11euclide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HS3lN6snr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meo.com/195015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338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</dc:creator>
  <cp:keywords/>
  <dc:description/>
  <cp:lastModifiedBy>Gábor</cp:lastModifiedBy>
  <cp:revision>5</cp:revision>
  <dcterms:created xsi:type="dcterms:W3CDTF">2018-01-17T10:14:00Z</dcterms:created>
  <dcterms:modified xsi:type="dcterms:W3CDTF">2018-01-18T03:02:00Z</dcterms:modified>
</cp:coreProperties>
</file>