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E4D" w:rsidRPr="00596E4D" w:rsidRDefault="00596E4D" w:rsidP="00596E4D">
      <w:pPr>
        <w:rPr>
          <w:sz w:val="32"/>
          <w:szCs w:val="32"/>
        </w:rPr>
      </w:pPr>
      <w:r w:rsidRPr="00596E4D">
        <w:rPr>
          <w:sz w:val="32"/>
          <w:szCs w:val="32"/>
        </w:rPr>
        <w:t>Ligeti György</w:t>
      </w:r>
    </w:p>
    <w:p w:rsidR="00596E4D" w:rsidRDefault="00596E4D" w:rsidP="00596E4D"/>
    <w:p w:rsidR="00596E4D" w:rsidRDefault="00596E4D" w:rsidP="00596E4D">
      <w:r>
        <w:t>Ligeti György Sándor (</w:t>
      </w:r>
      <w:proofErr w:type="spellStart"/>
      <w:r>
        <w:t>Dicsőszentmárton</w:t>
      </w:r>
      <w:proofErr w:type="spellEnd"/>
      <w:r>
        <w:t>, 1923. május 28. – Bécs, 2006. június 12.)</w:t>
      </w:r>
    </w:p>
    <w:p w:rsidR="00596E4D" w:rsidRDefault="00596E4D" w:rsidP="00596E4D">
      <w:r>
        <w:t xml:space="preserve">Kossuth díjas zeneszerzőnk tanulmányait kezdetben a kolozsvári, majd a második világháború befejeztével a budapesti Zeneakadémián abszolválta, bár fiatalkori szándékai a matematika-fizika szakra tartottak. Miképp a sors a zenélést hobbiból fő tevékenységgé tette, zenei érzéke és kitűnő hallása még a diploma megszerzése előtt a Liszt Ferenc Zeneakadémia tanárává tette. A kommunista hatalomátvétel után a művészeti életben igen komoly cenzúrának estek áldozatul kedvenc zeneművei és a kortárs zene üldözötté lett. Kezdetben próbált azonosulni a kommunista ideológiákkal és azok mentén </w:t>
      </w:r>
      <w:proofErr w:type="gramStart"/>
      <w:r>
        <w:t>komponálni</w:t>
      </w:r>
      <w:proofErr w:type="gramEnd"/>
      <w:r>
        <w:t xml:space="preserve"> de a formai és tartalmi elvárásokkal szemben meghasonlott és nem foglalta el helyét a szocialista-realista zeneművek nagyszerű szerzőinek </w:t>
      </w:r>
      <w:proofErr w:type="spellStart"/>
      <w:r>
        <w:t>arcképcsarokában</w:t>
      </w:r>
      <w:proofErr w:type="spellEnd"/>
      <w:r>
        <w:t xml:space="preserve">. A vezért dicsőítő kantáta megírása alól egy romániai népzenegyűjtő ösztöndíjjal tudott kibújni. 1956-ban sikerült eljutnia Bécsbe, innen indult nemzetközi szinten is magasan ívelő pályafutása. Egy évvel később Kölnben megismerkedik </w:t>
      </w:r>
      <w:proofErr w:type="spellStart"/>
      <w:r>
        <w:t>Karlheinz</w:t>
      </w:r>
      <w:proofErr w:type="spellEnd"/>
      <w:r>
        <w:t xml:space="preserve"> </w:t>
      </w:r>
      <w:proofErr w:type="spellStart"/>
      <w:r>
        <w:t>Stockhausennel</w:t>
      </w:r>
      <w:proofErr w:type="spellEnd"/>
      <w:r>
        <w:t xml:space="preserve"> és az elektroakusztikus zenével. Első </w:t>
      </w:r>
      <w:proofErr w:type="spellStart"/>
      <w:r>
        <w:t>kompozícója</w:t>
      </w:r>
      <w:proofErr w:type="spellEnd"/>
      <w:r>
        <w:t xml:space="preserve"> a </w:t>
      </w:r>
      <w:proofErr w:type="spellStart"/>
      <w:r>
        <w:t>Glissandi</w:t>
      </w:r>
      <w:proofErr w:type="spellEnd"/>
      <w:r>
        <w:t xml:space="preserve"> mely magán hordozza a technikával való ismerkedés első pillanatait, ám komponálási szempontból mérföldkő Ligeti életében: megszűnik a ritmus és az ütem, mely későbbi instrumentális műveinek is fontos hiánycikke.</w:t>
      </w:r>
    </w:p>
    <w:p w:rsidR="000250A4" w:rsidRDefault="00596E4D">
      <w:r w:rsidRPr="00596E4D">
        <w:t xml:space="preserve">Még budapesti tartózkodása idején foglalkoztatta az ötlet, hogy beszédet szimuláló zenét írjon. Kölnben beszélt erről </w:t>
      </w:r>
      <w:proofErr w:type="spellStart"/>
      <w:r w:rsidRPr="00596E4D">
        <w:t>Stockhausennek</w:t>
      </w:r>
      <w:proofErr w:type="spellEnd"/>
      <w:r w:rsidRPr="00596E4D">
        <w:t xml:space="preserve">, aki azt tanácsolta, hogy az elektronikus zene segítségével próbálja megvalósítani tervét. Ez lett az </w:t>
      </w:r>
      <w:proofErr w:type="spellStart"/>
      <w:r w:rsidRPr="00596E4D">
        <w:t>Artikulation</w:t>
      </w:r>
      <w:proofErr w:type="spellEnd"/>
      <w:r w:rsidRPr="00596E4D">
        <w:t xml:space="preserve">. Ligeti azonban többet akart, színészeket, akik elő is adják a művet, a kommunikációt (és a non-kommunikációt), ezért 1962-ben ismét hozzálátott egy ilyen jellegű mű megkomponálásához. Ez lett az </w:t>
      </w:r>
      <w:proofErr w:type="spellStart"/>
      <w:r w:rsidRPr="00596E4D">
        <w:t>Aventures</w:t>
      </w:r>
      <w:proofErr w:type="spellEnd"/>
      <w:r>
        <w:t xml:space="preserve"> (Kalandozások)</w:t>
      </w:r>
      <w:r w:rsidRPr="00596E4D">
        <w:t>, az első stilizált zenés színpadi műve. A művet 1963-ban, Hamburgban mutatták be.</w:t>
      </w:r>
      <w:r>
        <w:t xml:space="preserve"> Ligeti beszédhangokat használ egy szöveg nélküli kompozíció megalkotására, melyet szoprán, alt és basszus szólamokra írt, hangszeres kísérettel. A Nemzetközi Fonetikai Ábécét felhasználva alkotta meg a mű partitúráját és törekedett arra, hogy az emberi beszéd minden lehetőségét kiaknázza. A művet az extrém szélsőséges jellemzik, ez megmutatkozik mind a </w:t>
      </w:r>
      <w:r w:rsidR="00363505">
        <w:t xml:space="preserve">dinamikán, a hangszíneken, hangmagasságokon és a ritmusban is. A műben véletlenszerű elemek is előfordulnak, például az egyik részben ezt írja a </w:t>
      </w:r>
      <w:proofErr w:type="spellStart"/>
      <w:r w:rsidR="00363505">
        <w:t>notáció</w:t>
      </w:r>
      <w:proofErr w:type="spellEnd"/>
      <w:r w:rsidR="00363505">
        <w:t xml:space="preserve">: „mormogás különböző hangmagasságokon, mormogás, amilyen mélyen csak lehetséges, beszéd, amilyen magasan csak lehetséges”. Ligeti ezeket a véletlenszerű részeket hagyományos hangmagasság lejegyzésekkel és polifóniákkal kontrasztosítja. A műben nem igazán van jelen konkrét dallamvonal, Ligeti szabadon alkalmazza a tizenkét fokú hangskála különböző elemeit, gyakran alkalmaz hangfürtöket és hagyományos értelemben vett </w:t>
      </w:r>
      <w:proofErr w:type="spellStart"/>
      <w:r w:rsidR="00363505">
        <w:t>diszharmónikus</w:t>
      </w:r>
      <w:proofErr w:type="spellEnd"/>
      <w:r w:rsidR="00363505">
        <w:t xml:space="preserve"> elemeket. A</w:t>
      </w:r>
      <w:bookmarkStart w:id="0" w:name="_GoBack"/>
      <w:bookmarkEnd w:id="0"/>
      <w:r w:rsidR="00363505">
        <w:t xml:space="preserve"> vokális szekció leginkább hangszín és </w:t>
      </w:r>
      <w:r w:rsidR="00CD22E4">
        <w:t>atmoszféra teremtő jelleggel szerepel a műben. Az énekesek gyakran énekelnek papírcsövökön, hangos ki-és belégzéseket hallatnak, kiabálnak, vagy akár hangosan nevetnek. A ritmika gyakran tartalmaz meghatározatlan részeket, melyeket pontosan lejegyzett, speciális ritmikai részek követnek. Az ének és a hangszerek különleges alkalmazása miatt joggal vélhetünk felfedezni egyfajta elektronikus vonást a műben, hiszen Ligeti úgy használja a zenekart, akárcsak egy szintetizátort.</w:t>
      </w:r>
    </w:p>
    <w:sectPr w:rsidR="00025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4D"/>
    <w:rsid w:val="00363505"/>
    <w:rsid w:val="004F7571"/>
    <w:rsid w:val="00596E4D"/>
    <w:rsid w:val="00CD22E4"/>
    <w:rsid w:val="00D0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781DE-0BAF-4A45-8260-75545A94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6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430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Bourney Bourn</dc:creator>
  <cp:keywords/>
  <dc:description/>
  <cp:lastModifiedBy>Bourney Bourn</cp:lastModifiedBy>
  <cp:revision>1</cp:revision>
  <dcterms:created xsi:type="dcterms:W3CDTF">2013-05-27T22:55:00Z</dcterms:created>
  <dcterms:modified xsi:type="dcterms:W3CDTF">2013-05-27T23:25:00Z</dcterms:modified>
</cp:coreProperties>
</file>