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4B" w:rsidRDefault="00C806C1" w:rsidP="00C806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Kísérleti </w:t>
      </w:r>
      <w:proofErr w:type="spellStart"/>
      <w:r>
        <w:rPr>
          <w:sz w:val="24"/>
          <w:szCs w:val="24"/>
        </w:rPr>
        <w:t>notációs</w:t>
      </w:r>
      <w:proofErr w:type="spellEnd"/>
      <w:r>
        <w:rPr>
          <w:sz w:val="24"/>
          <w:szCs w:val="24"/>
        </w:rPr>
        <w:t xml:space="preserve"> projekt</w:t>
      </w:r>
    </w:p>
    <w:p w:rsidR="00C806C1" w:rsidRDefault="00C806C1" w:rsidP="00C806C1">
      <w:pPr>
        <w:rPr>
          <w:sz w:val="24"/>
          <w:szCs w:val="24"/>
        </w:rPr>
      </w:pPr>
      <w:r>
        <w:rPr>
          <w:sz w:val="24"/>
          <w:szCs w:val="24"/>
        </w:rPr>
        <w:t xml:space="preserve">Az előadók ezen esetben 3 gitáros. Egy körben helyezkednek el a különböző instrukciók, melyek hosszúságáról </w:t>
      </w:r>
      <w:r w:rsidR="00836511">
        <w:rPr>
          <w:sz w:val="24"/>
          <w:szCs w:val="24"/>
        </w:rPr>
        <w:t xml:space="preserve">és az előadandó szeletekről </w:t>
      </w:r>
      <w:r>
        <w:rPr>
          <w:sz w:val="24"/>
          <w:szCs w:val="24"/>
        </w:rPr>
        <w:t>az előadók az előadás előtt egyeznek meg. Az instrukciókat végig</w:t>
      </w:r>
      <w:r w:rsidR="00836511">
        <w:rPr>
          <w:sz w:val="24"/>
          <w:szCs w:val="24"/>
        </w:rPr>
        <w:t xml:space="preserve"> </w:t>
      </w:r>
      <w:r>
        <w:rPr>
          <w:sz w:val="24"/>
          <w:szCs w:val="24"/>
        </w:rPr>
        <w:t>játszva csönd hallható, ez jelzi a végét.</w:t>
      </w:r>
      <w:r w:rsidR="00836511">
        <w:rPr>
          <w:sz w:val="24"/>
          <w:szCs w:val="24"/>
        </w:rPr>
        <w:t xml:space="preserve"> </w:t>
      </w:r>
    </w:p>
    <w:p w:rsidR="00836511" w:rsidRDefault="00836511" w:rsidP="00C806C1">
      <w:pPr>
        <w:rPr>
          <w:sz w:val="24"/>
          <w:szCs w:val="24"/>
        </w:rPr>
      </w:pPr>
      <w:bookmarkStart w:id="0" w:name="_GoBack"/>
      <w:bookmarkEnd w:id="0"/>
    </w:p>
    <w:p w:rsidR="00C806C1" w:rsidRDefault="00C806C1" w:rsidP="00C806C1">
      <w:pPr>
        <w:rPr>
          <w:sz w:val="24"/>
          <w:szCs w:val="24"/>
        </w:rPr>
      </w:pPr>
      <w:r>
        <w:rPr>
          <w:sz w:val="24"/>
          <w:szCs w:val="24"/>
        </w:rPr>
        <w:t>Instrukciók:</w:t>
      </w:r>
    </w:p>
    <w:p w:rsidR="00C806C1" w:rsidRDefault="00C806C1" w:rsidP="00C806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Melody</w:t>
      </w:r>
      <w:proofErr w:type="spellEnd"/>
    </w:p>
    <w:p w:rsidR="00C806C1" w:rsidRDefault="00C806C1" w:rsidP="00C806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Tool</w:t>
      </w:r>
      <w:proofErr w:type="spellEnd"/>
      <w:r>
        <w:rPr>
          <w:sz w:val="24"/>
          <w:szCs w:val="24"/>
        </w:rPr>
        <w:t xml:space="preserve"> 1 </w:t>
      </w:r>
    </w:p>
    <w:p w:rsidR="00C806C1" w:rsidRDefault="00C806C1" w:rsidP="00C806C1">
      <w:pPr>
        <w:spacing w:after="0"/>
        <w:rPr>
          <w:sz w:val="24"/>
          <w:szCs w:val="24"/>
        </w:rPr>
      </w:pPr>
      <w:r>
        <w:rPr>
          <w:sz w:val="24"/>
          <w:szCs w:val="24"/>
        </w:rPr>
        <w:t>Toll 2</w:t>
      </w:r>
    </w:p>
    <w:p w:rsidR="00C806C1" w:rsidRDefault="00C806C1" w:rsidP="00C806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Silence</w:t>
      </w:r>
      <w:proofErr w:type="spellEnd"/>
    </w:p>
    <w:p w:rsidR="00C806C1" w:rsidRDefault="00C806C1" w:rsidP="00C806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Percussive</w:t>
      </w:r>
      <w:proofErr w:type="spellEnd"/>
    </w:p>
    <w:p w:rsidR="00C806C1" w:rsidRDefault="00C806C1" w:rsidP="00C806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Dinamic</w:t>
      </w:r>
      <w:proofErr w:type="spellEnd"/>
    </w:p>
    <w:p w:rsidR="00C806C1" w:rsidRDefault="00C806C1" w:rsidP="00C806C1">
      <w:pPr>
        <w:spacing w:after="0"/>
        <w:rPr>
          <w:sz w:val="24"/>
          <w:szCs w:val="24"/>
        </w:rPr>
      </w:pPr>
      <w:r>
        <w:rPr>
          <w:sz w:val="24"/>
          <w:szCs w:val="24"/>
        </w:rPr>
        <w:t>Metrum</w:t>
      </w:r>
    </w:p>
    <w:p w:rsidR="00C806C1" w:rsidRDefault="00C806C1" w:rsidP="00C806C1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 play</w:t>
      </w:r>
    </w:p>
    <w:p w:rsidR="00C806C1" w:rsidRDefault="00C806C1" w:rsidP="00C806C1">
      <w:pPr>
        <w:spacing w:after="0"/>
        <w:rPr>
          <w:sz w:val="24"/>
          <w:szCs w:val="24"/>
        </w:rPr>
      </w:pPr>
    </w:p>
    <w:p w:rsidR="00C806C1" w:rsidRPr="00C806C1" w:rsidRDefault="00C806C1" w:rsidP="00C806C1">
      <w:pPr>
        <w:spacing w:after="0"/>
        <w:rPr>
          <w:sz w:val="24"/>
          <w:szCs w:val="24"/>
        </w:rPr>
      </w:pPr>
      <w:r>
        <w:rPr>
          <w:sz w:val="24"/>
          <w:szCs w:val="24"/>
        </w:rPr>
        <w:t>Mindenhez magyarázat alább a kotta alatt.</w:t>
      </w:r>
    </w:p>
    <w:sectPr w:rsidR="00C806C1" w:rsidRPr="00C8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2"/>
    <w:rsid w:val="006C224B"/>
    <w:rsid w:val="00836511"/>
    <w:rsid w:val="00987E12"/>
    <w:rsid w:val="00C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45E"/>
  <w15:chartTrackingRefBased/>
  <w15:docId w15:val="{214F0BB5-87B6-45E1-A809-0E9AC0C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345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Kristóf</dc:creator>
  <cp:keywords/>
  <dc:description/>
  <cp:lastModifiedBy>Szöllősi Kristóf</cp:lastModifiedBy>
  <cp:revision>3</cp:revision>
  <dcterms:created xsi:type="dcterms:W3CDTF">2017-06-12T22:57:00Z</dcterms:created>
  <dcterms:modified xsi:type="dcterms:W3CDTF">2017-06-12T23:07:00Z</dcterms:modified>
</cp:coreProperties>
</file>